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92B7C" w14:textId="0D67F63B" w:rsidR="00380600" w:rsidRDefault="00380600" w:rsidP="00380600">
      <w:pPr>
        <w:pStyle w:val="Header"/>
      </w:pPr>
      <w:r w:rsidRPr="00F24CD6">
        <w:rPr>
          <w:rFonts w:ascii="Arial" w:hAnsi="Arial" w:cs="Arial"/>
          <w:noProof/>
          <w:color w:val="53575A"/>
          <w:lang w:val="en-GB" w:eastAsia="en-GB"/>
        </w:rPr>
        <w:drawing>
          <wp:anchor distT="0" distB="0" distL="114300" distR="114300" simplePos="0" relativeHeight="251661312" behindDoc="0" locked="0" layoutInCell="1" allowOverlap="1" wp14:anchorId="227655BD" wp14:editId="4B43E360">
            <wp:simplePos x="0" y="0"/>
            <wp:positionH relativeFrom="margin">
              <wp:posOffset>-334010</wp:posOffset>
            </wp:positionH>
            <wp:positionV relativeFrom="margin">
              <wp:posOffset>-133350</wp:posOffset>
            </wp:positionV>
            <wp:extent cx="2586990" cy="1247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_LOGO_CMYK_safespace-Englis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6990" cy="1247775"/>
                    </a:xfrm>
                    <a:prstGeom prst="rect">
                      <a:avLst/>
                    </a:prstGeom>
                  </pic:spPr>
                </pic:pic>
              </a:graphicData>
            </a:graphic>
            <wp14:sizeRelH relativeFrom="margin">
              <wp14:pctWidth>0</wp14:pctWidth>
            </wp14:sizeRelH>
            <wp14:sizeRelV relativeFrom="margin">
              <wp14:pctHeight>0</wp14:pctHeight>
            </wp14:sizeRelV>
          </wp:anchor>
        </w:drawing>
      </w:r>
      <w:r w:rsidRPr="00F24CD6">
        <w:rPr>
          <w:rFonts w:ascii="Arial" w:hAnsi="Arial" w:cs="Arial"/>
          <w:noProof/>
          <w:color w:val="53575A"/>
          <w:lang w:val="en-GB" w:eastAsia="en-GB"/>
        </w:rPr>
        <w:drawing>
          <wp:anchor distT="0" distB="0" distL="114300" distR="114300" simplePos="0" relativeHeight="251660288" behindDoc="0" locked="0" layoutInCell="1" allowOverlap="1" wp14:anchorId="69165DE6" wp14:editId="1A1D2D6E">
            <wp:simplePos x="0" y="0"/>
            <wp:positionH relativeFrom="column">
              <wp:posOffset>4672965</wp:posOffset>
            </wp:positionH>
            <wp:positionV relativeFrom="paragraph">
              <wp:posOffset>462</wp:posOffset>
            </wp:positionV>
            <wp:extent cx="1506855" cy="1047115"/>
            <wp:effectExtent l="0" t="0" r="0" b="635"/>
            <wp:wrapThrough wrapText="bothSides">
              <wp:wrapPolygon edited="0">
                <wp:start x="0" y="0"/>
                <wp:lineTo x="0" y="21220"/>
                <wp:lineTo x="21300" y="21220"/>
                <wp:lineTo x="2130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6855" cy="1047115"/>
                    </a:xfrm>
                    <a:prstGeom prst="rect">
                      <a:avLst/>
                    </a:prstGeom>
                  </pic:spPr>
                </pic:pic>
              </a:graphicData>
            </a:graphic>
            <wp14:sizeRelH relativeFrom="margin">
              <wp14:pctWidth>0</wp14:pctWidth>
            </wp14:sizeRelH>
            <wp14:sizeRelV relativeFrom="margin">
              <wp14:pctHeight>0</wp14:pctHeight>
            </wp14:sizeRelV>
          </wp:anchor>
        </w:drawing>
      </w:r>
      <w:r w:rsidRPr="00F24CD6">
        <w:rPr>
          <w:rFonts w:ascii="Arial" w:hAnsi="Arial" w:cs="Arial"/>
          <w:noProof/>
          <w:color w:val="53575A"/>
          <w:lang w:val="en-GB" w:eastAsia="en-GB"/>
        </w:rPr>
        <w:drawing>
          <wp:anchor distT="0" distB="0" distL="114300" distR="114300" simplePos="0" relativeHeight="251659264" behindDoc="0" locked="0" layoutInCell="1" allowOverlap="1" wp14:anchorId="6C648583" wp14:editId="6762E767">
            <wp:simplePos x="0" y="0"/>
            <wp:positionH relativeFrom="margin">
              <wp:posOffset>-373380</wp:posOffset>
            </wp:positionH>
            <wp:positionV relativeFrom="margin">
              <wp:posOffset>-1468755</wp:posOffset>
            </wp:positionV>
            <wp:extent cx="2310765" cy="11144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_LOGO_CMYK_safespace-Englis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0765" cy="11144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color w:val="53575A"/>
        </w:rPr>
        <w:t xml:space="preserve"> </w:t>
      </w:r>
      <w:r w:rsidR="00FB0BA2" w:rsidRPr="00C32A99">
        <w:rPr>
          <w:noProof/>
        </w:rPr>
        <w:drawing>
          <wp:inline distT="0" distB="0" distL="0" distR="0" wp14:anchorId="685DEAB5" wp14:editId="3A80202B">
            <wp:extent cx="838602"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0604" cy="889516"/>
                    </a:xfrm>
                    <a:prstGeom prst="rect">
                      <a:avLst/>
                    </a:prstGeom>
                    <a:noFill/>
                    <a:ln>
                      <a:noFill/>
                    </a:ln>
                  </pic:spPr>
                </pic:pic>
              </a:graphicData>
            </a:graphic>
          </wp:inline>
        </w:drawing>
      </w:r>
    </w:p>
    <w:p w14:paraId="5D9608F0" w14:textId="77777777" w:rsidR="00380600" w:rsidRDefault="00380600" w:rsidP="00380600">
      <w:pPr>
        <w:rPr>
          <w:rFonts w:ascii="Arial" w:hAnsi="Arial" w:cs="Arial"/>
          <w:b/>
          <w:color w:val="53575A"/>
          <w:sz w:val="20"/>
          <w:szCs w:val="28"/>
        </w:rPr>
      </w:pPr>
    </w:p>
    <w:p w14:paraId="5FE1D7AC" w14:textId="2B43A27C" w:rsidR="00380600" w:rsidRDefault="00380600" w:rsidP="00380600">
      <w:pPr>
        <w:rPr>
          <w:rFonts w:ascii="Arial" w:hAnsi="Arial" w:cs="Arial"/>
          <w:b/>
          <w:color w:val="53575A"/>
          <w:sz w:val="20"/>
          <w:szCs w:val="28"/>
        </w:rPr>
      </w:pPr>
    </w:p>
    <w:p w14:paraId="761BBE51" w14:textId="77777777" w:rsidR="00380600" w:rsidRDefault="00380600" w:rsidP="00380600">
      <w:pPr>
        <w:rPr>
          <w:rFonts w:ascii="Arial" w:hAnsi="Arial" w:cs="Arial"/>
          <w:b/>
          <w:color w:val="53575A"/>
          <w:sz w:val="20"/>
          <w:szCs w:val="28"/>
        </w:rPr>
      </w:pPr>
    </w:p>
    <w:p w14:paraId="4E966982" w14:textId="77777777" w:rsidR="00380600" w:rsidRDefault="00380600" w:rsidP="00380600">
      <w:pPr>
        <w:rPr>
          <w:rFonts w:ascii="Arial" w:hAnsi="Arial" w:cs="Arial"/>
          <w:b/>
          <w:color w:val="53575A"/>
          <w:sz w:val="20"/>
          <w:szCs w:val="28"/>
        </w:rPr>
      </w:pPr>
    </w:p>
    <w:p w14:paraId="0D120400" w14:textId="77777777" w:rsidR="00380600" w:rsidRPr="00380600" w:rsidRDefault="00380600" w:rsidP="00380600">
      <w:pPr>
        <w:rPr>
          <w:rFonts w:ascii="Arial" w:hAnsi="Arial" w:cs="Arial"/>
          <w:b/>
          <w:color w:val="53575A"/>
        </w:rPr>
      </w:pPr>
    </w:p>
    <w:p w14:paraId="073020D0" w14:textId="1E6D0953" w:rsidR="00380600" w:rsidRPr="00380600" w:rsidRDefault="00380600" w:rsidP="00380600">
      <w:pPr>
        <w:rPr>
          <w:rFonts w:ascii="Arial" w:hAnsi="Arial" w:cs="Arial"/>
          <w:b/>
          <w:color w:val="53575A"/>
        </w:rPr>
      </w:pPr>
      <w:r w:rsidRPr="00380600">
        <w:rPr>
          <w:rFonts w:ascii="Arial" w:hAnsi="Arial" w:cs="Arial"/>
          <w:b/>
          <w:color w:val="53575A"/>
        </w:rPr>
        <w:t xml:space="preserve">Press Release No:      </w:t>
      </w:r>
      <w:r w:rsidR="00D730C4">
        <w:rPr>
          <w:rFonts w:ascii="Arial" w:hAnsi="Arial" w:cs="Arial"/>
          <w:b/>
          <w:color w:val="53575A"/>
        </w:rPr>
        <w:t>2</w:t>
      </w:r>
      <w:r w:rsidR="00D730C4" w:rsidRPr="00380600">
        <w:rPr>
          <w:rFonts w:ascii="Arial" w:hAnsi="Arial" w:cs="Arial"/>
          <w:b/>
          <w:color w:val="53575A"/>
        </w:rPr>
        <w:t xml:space="preserve"> /</w:t>
      </w:r>
      <w:r w:rsidRPr="00380600">
        <w:rPr>
          <w:rFonts w:ascii="Arial" w:hAnsi="Arial" w:cs="Arial"/>
          <w:color w:val="53575A"/>
        </w:rPr>
        <w:t>2020</w:t>
      </w:r>
      <w:r w:rsidRPr="00380600">
        <w:rPr>
          <w:rFonts w:ascii="Arial" w:hAnsi="Arial" w:cs="Arial"/>
          <w:b/>
          <w:color w:val="53575A"/>
        </w:rPr>
        <w:t xml:space="preserve"> </w:t>
      </w:r>
      <w:r w:rsidRPr="00380600">
        <w:rPr>
          <w:rFonts w:ascii="Arial" w:hAnsi="Arial" w:cs="Arial"/>
          <w:b/>
          <w:color w:val="53575A"/>
        </w:rPr>
        <w:tab/>
      </w:r>
      <w:r w:rsidRPr="00380600">
        <w:rPr>
          <w:rFonts w:ascii="Arial" w:hAnsi="Arial" w:cs="Arial"/>
          <w:b/>
          <w:color w:val="53575A"/>
        </w:rPr>
        <w:tab/>
      </w:r>
      <w:r w:rsidRPr="00380600">
        <w:rPr>
          <w:rFonts w:ascii="Arial" w:hAnsi="Arial" w:cs="Arial"/>
          <w:b/>
          <w:color w:val="53575A"/>
        </w:rPr>
        <w:tab/>
      </w:r>
      <w:r w:rsidR="00C609D2" w:rsidRPr="00380600">
        <w:rPr>
          <w:rFonts w:ascii="Arial" w:hAnsi="Arial" w:cs="Arial"/>
          <w:b/>
          <w:color w:val="53575A"/>
        </w:rPr>
        <w:tab/>
      </w:r>
      <w:r w:rsidR="00C609D2">
        <w:rPr>
          <w:rFonts w:ascii="Arial" w:hAnsi="Arial" w:cs="Arial"/>
          <w:b/>
          <w:color w:val="53575A"/>
        </w:rPr>
        <w:t xml:space="preserve"> Date</w:t>
      </w:r>
      <w:r w:rsidR="00C609D2" w:rsidRPr="00380600">
        <w:rPr>
          <w:rFonts w:ascii="Arial" w:hAnsi="Arial" w:cs="Arial"/>
          <w:b/>
          <w:color w:val="53575A"/>
        </w:rPr>
        <w:t>:</w:t>
      </w:r>
      <w:r w:rsidR="00C609D2">
        <w:rPr>
          <w:rFonts w:ascii="Arial" w:hAnsi="Arial" w:cs="Arial"/>
          <w:b/>
          <w:color w:val="53575A"/>
        </w:rPr>
        <w:t xml:space="preserve"> November 16</w:t>
      </w:r>
      <w:r w:rsidRPr="00380600">
        <w:rPr>
          <w:rFonts w:ascii="Arial" w:hAnsi="Arial" w:cs="Arial"/>
          <w:b/>
          <w:color w:val="53575A"/>
        </w:rPr>
        <w:t>, 2020</w:t>
      </w:r>
    </w:p>
    <w:p w14:paraId="5C677080" w14:textId="77777777" w:rsidR="00380600" w:rsidRPr="00380600" w:rsidRDefault="00380600" w:rsidP="00380600">
      <w:pPr>
        <w:jc w:val="center"/>
        <w:rPr>
          <w:rFonts w:ascii="Arial" w:hAnsi="Arial" w:cs="Arial"/>
          <w:b/>
          <w:color w:val="53575A"/>
        </w:rPr>
      </w:pPr>
    </w:p>
    <w:p w14:paraId="0753CD66" w14:textId="46BE24B1" w:rsidR="00380600" w:rsidRPr="00380600" w:rsidRDefault="00380600" w:rsidP="00380600">
      <w:pPr>
        <w:rPr>
          <w:rFonts w:ascii="Arial" w:hAnsi="Arial" w:cs="Arial"/>
          <w:b/>
          <w:color w:val="53575A"/>
        </w:rPr>
      </w:pPr>
      <w:r w:rsidRPr="00380600">
        <w:rPr>
          <w:rFonts w:ascii="Arial" w:hAnsi="Arial" w:cs="Arial"/>
          <w:b/>
          <w:color w:val="53575A"/>
        </w:rPr>
        <w:t xml:space="preserve">Venue: </w:t>
      </w:r>
      <w:r w:rsidR="00C609D2">
        <w:rPr>
          <w:rFonts w:ascii="Arial" w:hAnsi="Arial" w:cs="Arial"/>
          <w:b/>
          <w:color w:val="53575A"/>
        </w:rPr>
        <w:t xml:space="preserve">Chisamba, Zambia </w:t>
      </w:r>
    </w:p>
    <w:p w14:paraId="34FB6EF0" w14:textId="77777777" w:rsidR="00380600" w:rsidRPr="00380600" w:rsidRDefault="00380600" w:rsidP="00380600">
      <w:pPr>
        <w:rPr>
          <w:rFonts w:ascii="Arial" w:hAnsi="Arial" w:cs="Arial"/>
          <w:b/>
          <w:color w:val="53575A"/>
        </w:rPr>
      </w:pPr>
    </w:p>
    <w:p w14:paraId="2CDBBF76" w14:textId="77777777" w:rsidR="00380600" w:rsidRPr="00380600" w:rsidRDefault="00380600" w:rsidP="00380600">
      <w:pPr>
        <w:rPr>
          <w:rFonts w:ascii="Arial" w:hAnsi="Arial" w:cs="Arial"/>
          <w:b/>
          <w:color w:val="53575A"/>
        </w:rPr>
      </w:pPr>
    </w:p>
    <w:p w14:paraId="3B783E24" w14:textId="77777777" w:rsidR="00C609D2" w:rsidRPr="00C609D2" w:rsidRDefault="00C609D2" w:rsidP="00C609D2">
      <w:pPr>
        <w:rPr>
          <w:rFonts w:ascii="Arial" w:hAnsi="Arial" w:cs="Arial"/>
          <w:b/>
          <w:color w:val="53575A"/>
          <w:sz w:val="21"/>
          <w:szCs w:val="28"/>
        </w:rPr>
      </w:pPr>
    </w:p>
    <w:p w14:paraId="0EF4CCDD" w14:textId="77777777" w:rsidR="00C609D2" w:rsidRPr="00C609D2" w:rsidRDefault="00C609D2" w:rsidP="00C609D2">
      <w:pPr>
        <w:jc w:val="center"/>
        <w:rPr>
          <w:rFonts w:ascii="Arial" w:eastAsia="Arial" w:hAnsi="Arial" w:cs="Arial"/>
          <w:b/>
          <w:sz w:val="28"/>
          <w:szCs w:val="28"/>
        </w:rPr>
      </w:pPr>
      <w:r w:rsidRPr="00C609D2">
        <w:rPr>
          <w:rFonts w:ascii="Arial" w:eastAsia="Arial" w:hAnsi="Arial" w:cs="Arial"/>
          <w:b/>
          <w:sz w:val="28"/>
          <w:szCs w:val="28"/>
        </w:rPr>
        <w:t xml:space="preserve">AU-ECOSOCC and COMESA hold consultations with Zambian CSOs on peace and security initiatives  </w:t>
      </w:r>
    </w:p>
    <w:p w14:paraId="6063EF55" w14:textId="77777777" w:rsidR="00C609D2" w:rsidRPr="00C609D2" w:rsidRDefault="00C609D2" w:rsidP="00C609D2">
      <w:pPr>
        <w:jc w:val="center"/>
        <w:rPr>
          <w:rFonts w:ascii="Arial" w:hAnsi="Arial" w:cs="Arial"/>
          <w:sz w:val="28"/>
          <w:szCs w:val="28"/>
        </w:rPr>
      </w:pPr>
    </w:p>
    <w:p w14:paraId="74E180CB" w14:textId="73AE52E5" w:rsidR="00C609D2" w:rsidRPr="00C609D2" w:rsidRDefault="00C609D2" w:rsidP="00C609D2">
      <w:pPr>
        <w:shd w:val="clear" w:color="auto" w:fill="FFFFFF"/>
        <w:jc w:val="both"/>
        <w:rPr>
          <w:rFonts w:ascii="Arial" w:hAnsi="Arial" w:cs="Arial"/>
          <w:color w:val="1D2228"/>
          <w:lang w:eastAsia="fr-FR"/>
        </w:rPr>
      </w:pPr>
      <w:r w:rsidRPr="00C609D2">
        <w:rPr>
          <w:rFonts w:ascii="Arial" w:hAnsi="Arial" w:cs="Arial"/>
          <w:color w:val="1D2228"/>
          <w:lang w:eastAsia="fr-FR"/>
        </w:rPr>
        <w:t xml:space="preserve">The </w:t>
      </w:r>
      <w:r w:rsidRPr="00C609D2">
        <w:rPr>
          <w:rFonts w:ascii="Arial" w:hAnsi="Arial" w:cs="Arial"/>
          <w:color w:val="212121"/>
          <w:lang w:val="en-ZM"/>
        </w:rPr>
        <w:t>African Union</w:t>
      </w:r>
      <w:r w:rsidRPr="00C609D2">
        <w:rPr>
          <w:rFonts w:ascii="Arial" w:hAnsi="Arial" w:cs="Arial"/>
          <w:color w:val="212121"/>
        </w:rPr>
        <w:t>’s</w:t>
      </w:r>
      <w:r w:rsidRPr="00C609D2">
        <w:rPr>
          <w:rFonts w:ascii="Arial" w:hAnsi="Arial" w:cs="Arial"/>
          <w:color w:val="212121"/>
          <w:lang w:val="en-ZM"/>
        </w:rPr>
        <w:t xml:space="preserve"> Economic, Social and Cultural Council (AU-ECOSOCC) and </w:t>
      </w:r>
      <w:r w:rsidRPr="00C609D2">
        <w:rPr>
          <w:rFonts w:ascii="Arial" w:hAnsi="Arial" w:cs="Arial"/>
          <w:color w:val="212121"/>
        </w:rPr>
        <w:t xml:space="preserve">the </w:t>
      </w:r>
      <w:r w:rsidRPr="00C609D2">
        <w:rPr>
          <w:rFonts w:ascii="Arial" w:hAnsi="Arial" w:cs="Arial"/>
          <w:color w:val="212121"/>
          <w:lang w:val="en-ZM"/>
        </w:rPr>
        <w:t xml:space="preserve">Common Market for Eastern and Southern Africa (COMESA) </w:t>
      </w:r>
      <w:r w:rsidRPr="00C609D2">
        <w:rPr>
          <w:rFonts w:ascii="Arial" w:hAnsi="Arial" w:cs="Arial"/>
          <w:color w:val="212121"/>
        </w:rPr>
        <w:t>are holding</w:t>
      </w:r>
      <w:r w:rsidRPr="00C609D2">
        <w:rPr>
          <w:rFonts w:ascii="Arial" w:hAnsi="Arial" w:cs="Arial"/>
          <w:b/>
          <w:bCs/>
          <w:color w:val="212121"/>
          <w:lang w:val="en-ZM"/>
        </w:rPr>
        <w:t>  </w:t>
      </w:r>
      <w:r w:rsidRPr="00C609D2">
        <w:rPr>
          <w:rFonts w:ascii="Arial" w:hAnsi="Arial" w:cs="Arial"/>
          <w:color w:val="212121"/>
          <w:lang w:val="en-ZM"/>
        </w:rPr>
        <w:t xml:space="preserve">consultations with Civil Society Organizations </w:t>
      </w:r>
      <w:r w:rsidRPr="00C609D2">
        <w:rPr>
          <w:rFonts w:ascii="Arial" w:hAnsi="Arial" w:cs="Arial"/>
          <w:color w:val="212121"/>
        </w:rPr>
        <w:t>(</w:t>
      </w:r>
      <w:proofErr w:type="spellStart"/>
      <w:r w:rsidRPr="00C609D2">
        <w:rPr>
          <w:rFonts w:ascii="Arial" w:hAnsi="Arial" w:cs="Arial"/>
          <w:color w:val="212121"/>
          <w:lang w:val="en-ZM"/>
        </w:rPr>
        <w:t>CSOs</w:t>
      </w:r>
      <w:proofErr w:type="spellEnd"/>
      <w:r w:rsidRPr="00C609D2">
        <w:rPr>
          <w:rFonts w:ascii="Arial" w:hAnsi="Arial" w:cs="Arial"/>
          <w:color w:val="212121"/>
        </w:rPr>
        <w:t>)</w:t>
      </w:r>
      <w:r w:rsidRPr="00C609D2">
        <w:rPr>
          <w:rFonts w:ascii="Arial" w:hAnsi="Arial" w:cs="Arial"/>
          <w:color w:val="212121"/>
          <w:lang w:val="en-ZM"/>
        </w:rPr>
        <w:t xml:space="preserve"> in Zambia to enhance partnerships and collaboration in peace and security initiatives</w:t>
      </w:r>
      <w:r w:rsidRPr="00C609D2">
        <w:rPr>
          <w:rFonts w:ascii="Arial" w:hAnsi="Arial" w:cs="Arial"/>
          <w:color w:val="212121"/>
        </w:rPr>
        <w:t>.</w:t>
      </w:r>
    </w:p>
    <w:p w14:paraId="0A16E1B0" w14:textId="77777777" w:rsidR="00C609D2" w:rsidRPr="00C609D2" w:rsidRDefault="00C609D2" w:rsidP="00C609D2">
      <w:pPr>
        <w:shd w:val="clear" w:color="auto" w:fill="FFFFFF"/>
        <w:spacing w:after="240"/>
        <w:rPr>
          <w:rFonts w:ascii="Arial" w:hAnsi="Arial" w:cs="Arial"/>
          <w:b/>
          <w:bCs/>
          <w:color w:val="212121"/>
          <w:lang w:val="en-ZM"/>
        </w:rPr>
      </w:pPr>
    </w:p>
    <w:p w14:paraId="2ADCCCD1" w14:textId="77777777" w:rsidR="00C609D2" w:rsidRPr="00C609D2" w:rsidRDefault="00C609D2" w:rsidP="00C609D2">
      <w:pPr>
        <w:shd w:val="clear" w:color="auto" w:fill="FFFFFF"/>
        <w:spacing w:after="240"/>
        <w:jc w:val="both"/>
        <w:rPr>
          <w:rFonts w:ascii="Arial" w:hAnsi="Arial" w:cs="Arial"/>
          <w:color w:val="212121"/>
        </w:rPr>
      </w:pPr>
      <w:r w:rsidRPr="00C609D2">
        <w:rPr>
          <w:rFonts w:ascii="Arial" w:hAnsi="Arial" w:cs="Arial"/>
          <w:color w:val="212121"/>
        </w:rPr>
        <w:t>The consultations</w:t>
      </w:r>
      <w:r w:rsidRPr="00C609D2">
        <w:rPr>
          <w:rFonts w:ascii="Arial" w:hAnsi="Arial" w:cs="Arial"/>
          <w:b/>
          <w:bCs/>
          <w:color w:val="212121"/>
        </w:rPr>
        <w:t xml:space="preserve"> </w:t>
      </w:r>
      <w:r w:rsidRPr="00C609D2">
        <w:rPr>
          <w:rFonts w:ascii="Arial" w:hAnsi="Arial" w:cs="Arial"/>
          <w:color w:val="212121"/>
        </w:rPr>
        <w:t>being held from</w:t>
      </w:r>
      <w:r w:rsidRPr="00C609D2">
        <w:rPr>
          <w:rFonts w:ascii="Arial" w:hAnsi="Arial" w:cs="Arial"/>
          <w:b/>
          <w:bCs/>
          <w:color w:val="212121"/>
        </w:rPr>
        <w:t xml:space="preserve"> </w:t>
      </w:r>
      <w:r w:rsidRPr="00C609D2">
        <w:rPr>
          <w:rFonts w:ascii="Arial" w:hAnsi="Arial" w:cs="Arial"/>
          <w:color w:val="212121"/>
          <w:lang w:val="en-ZM"/>
        </w:rPr>
        <w:t>16</w:t>
      </w:r>
      <w:r w:rsidRPr="00C609D2">
        <w:rPr>
          <w:rFonts w:ascii="Arial" w:hAnsi="Arial" w:cs="Arial"/>
          <w:color w:val="212121"/>
          <w:vertAlign w:val="superscript"/>
          <w:lang w:val="en-ZM"/>
        </w:rPr>
        <w:t>th</w:t>
      </w:r>
      <w:r w:rsidRPr="00C609D2">
        <w:rPr>
          <w:rFonts w:ascii="Arial" w:hAnsi="Arial" w:cs="Arial"/>
          <w:color w:val="212121"/>
          <w:lang w:val="en-ZM"/>
        </w:rPr>
        <w:t xml:space="preserve"> – 21</w:t>
      </w:r>
      <w:r w:rsidRPr="00C609D2">
        <w:rPr>
          <w:rFonts w:ascii="Arial" w:hAnsi="Arial" w:cs="Arial"/>
          <w:color w:val="212121"/>
          <w:vertAlign w:val="superscript"/>
          <w:lang w:val="en-ZM"/>
        </w:rPr>
        <w:t>st</w:t>
      </w:r>
      <w:r w:rsidRPr="00C609D2">
        <w:rPr>
          <w:rFonts w:ascii="Arial" w:hAnsi="Arial" w:cs="Arial"/>
          <w:color w:val="212121"/>
          <w:lang w:val="en-ZM"/>
        </w:rPr>
        <w:t xml:space="preserve"> November</w:t>
      </w:r>
      <w:r w:rsidRPr="00C609D2">
        <w:rPr>
          <w:rFonts w:ascii="Arial" w:hAnsi="Arial" w:cs="Arial"/>
          <w:color w:val="212121"/>
        </w:rPr>
        <w:t xml:space="preserve"> 2020, are meant to</w:t>
      </w:r>
      <w:r w:rsidRPr="00C609D2">
        <w:rPr>
          <w:rFonts w:ascii="Arial" w:hAnsi="Arial" w:cs="Arial"/>
          <w:color w:val="212121"/>
          <w:lang w:val="en-ZM"/>
        </w:rPr>
        <w:t xml:space="preserve"> strengthen the</w:t>
      </w:r>
      <w:r w:rsidRPr="00C609D2">
        <w:rPr>
          <w:rFonts w:ascii="Arial" w:hAnsi="Arial" w:cs="Arial"/>
          <w:color w:val="212121"/>
        </w:rPr>
        <w:t xml:space="preserve"> two Organs’</w:t>
      </w:r>
      <w:r w:rsidRPr="00C609D2">
        <w:rPr>
          <w:rFonts w:ascii="Arial" w:hAnsi="Arial" w:cs="Arial"/>
          <w:color w:val="212121"/>
          <w:lang w:val="en-ZM"/>
        </w:rPr>
        <w:t xml:space="preserve"> collaboration with </w:t>
      </w:r>
      <w:proofErr w:type="spellStart"/>
      <w:r w:rsidRPr="00C609D2">
        <w:rPr>
          <w:rFonts w:ascii="Arial" w:hAnsi="Arial" w:cs="Arial"/>
          <w:color w:val="212121"/>
          <w:lang w:val="en-ZM"/>
        </w:rPr>
        <w:t>CSOs</w:t>
      </w:r>
      <w:proofErr w:type="spellEnd"/>
      <w:r w:rsidRPr="00C609D2">
        <w:rPr>
          <w:rFonts w:ascii="Arial" w:hAnsi="Arial" w:cs="Arial"/>
          <w:color w:val="212121"/>
          <w:lang w:val="en-ZM"/>
        </w:rPr>
        <w:t xml:space="preserve"> </w:t>
      </w:r>
      <w:r w:rsidRPr="00C609D2">
        <w:rPr>
          <w:rFonts w:ascii="Arial" w:hAnsi="Arial" w:cs="Arial"/>
          <w:color w:val="212121"/>
        </w:rPr>
        <w:t>within</w:t>
      </w:r>
      <w:r w:rsidRPr="00C609D2">
        <w:rPr>
          <w:rFonts w:ascii="Arial" w:hAnsi="Arial" w:cs="Arial"/>
          <w:color w:val="212121"/>
          <w:lang w:val="en-ZM"/>
        </w:rPr>
        <w:t xml:space="preserve"> the framework of the AU theme </w:t>
      </w:r>
      <w:r w:rsidRPr="00C609D2">
        <w:rPr>
          <w:rFonts w:ascii="Arial" w:hAnsi="Arial" w:cs="Arial"/>
          <w:color w:val="212121"/>
        </w:rPr>
        <w:t>of</w:t>
      </w:r>
      <w:r w:rsidRPr="00C609D2">
        <w:rPr>
          <w:rFonts w:ascii="Arial" w:hAnsi="Arial" w:cs="Arial"/>
          <w:color w:val="212121"/>
          <w:lang w:val="en-ZM"/>
        </w:rPr>
        <w:t xml:space="preserve"> the year 2020: </w:t>
      </w:r>
      <w:r w:rsidRPr="00C609D2">
        <w:rPr>
          <w:rFonts w:ascii="Arial" w:hAnsi="Arial" w:cs="Arial"/>
          <w:color w:val="212121"/>
        </w:rPr>
        <w:t>‘</w:t>
      </w:r>
      <w:r w:rsidRPr="00C609D2">
        <w:rPr>
          <w:rFonts w:ascii="Arial" w:hAnsi="Arial" w:cs="Arial"/>
          <w:color w:val="212121"/>
          <w:lang w:val="en-ZM"/>
        </w:rPr>
        <w:t>Silencing the Guns</w:t>
      </w:r>
      <w:r w:rsidRPr="00C609D2">
        <w:rPr>
          <w:rFonts w:ascii="Arial" w:hAnsi="Arial" w:cs="Arial"/>
          <w:color w:val="212121"/>
        </w:rPr>
        <w:t>:</w:t>
      </w:r>
      <w:r w:rsidRPr="00C609D2">
        <w:rPr>
          <w:rFonts w:ascii="Arial" w:hAnsi="Arial" w:cs="Arial"/>
          <w:color w:val="222222"/>
          <w:lang w:eastAsia="fr-FR"/>
        </w:rPr>
        <w:t xml:space="preserve"> Creating Conducive Conditions for Africa’s Development</w:t>
      </w:r>
      <w:r w:rsidRPr="00C609D2">
        <w:rPr>
          <w:rFonts w:ascii="Arial" w:hAnsi="Arial" w:cs="Arial"/>
          <w:color w:val="212121"/>
        </w:rPr>
        <w:t>.’</w:t>
      </w:r>
    </w:p>
    <w:p w14:paraId="73AA4A62" w14:textId="77777777" w:rsidR="00C609D2" w:rsidRPr="00C609D2" w:rsidRDefault="00C609D2" w:rsidP="00C609D2">
      <w:pPr>
        <w:shd w:val="clear" w:color="auto" w:fill="FFFFFF"/>
        <w:spacing w:after="240"/>
        <w:jc w:val="both"/>
        <w:rPr>
          <w:rFonts w:ascii="Arial" w:hAnsi="Arial" w:cs="Arial"/>
          <w:color w:val="212121"/>
        </w:rPr>
      </w:pPr>
      <w:r w:rsidRPr="00C609D2">
        <w:rPr>
          <w:rFonts w:ascii="Arial" w:hAnsi="Arial" w:cs="Arial"/>
          <w:color w:val="212121"/>
        </w:rPr>
        <w:t>Further, t</w:t>
      </w:r>
      <w:r w:rsidRPr="00C609D2">
        <w:rPr>
          <w:rFonts w:ascii="Arial" w:hAnsi="Arial" w:cs="Arial"/>
          <w:color w:val="212121"/>
          <w:lang w:val="en-ZM"/>
        </w:rPr>
        <w:t>he consultation</w:t>
      </w:r>
      <w:r w:rsidRPr="00C609D2">
        <w:rPr>
          <w:rFonts w:ascii="Arial" w:hAnsi="Arial" w:cs="Arial"/>
          <w:color w:val="212121"/>
        </w:rPr>
        <w:t>s</w:t>
      </w:r>
      <w:r w:rsidRPr="00C609D2">
        <w:rPr>
          <w:rFonts w:ascii="Arial" w:hAnsi="Arial" w:cs="Arial"/>
          <w:color w:val="212121"/>
          <w:lang w:val="en-ZM"/>
        </w:rPr>
        <w:t xml:space="preserve"> </w:t>
      </w:r>
      <w:r w:rsidRPr="00C609D2">
        <w:rPr>
          <w:rFonts w:ascii="Arial" w:hAnsi="Arial" w:cs="Arial"/>
          <w:color w:val="212121"/>
        </w:rPr>
        <w:t>provide an</w:t>
      </w:r>
      <w:r w:rsidRPr="00C609D2">
        <w:rPr>
          <w:rFonts w:ascii="Arial" w:hAnsi="Arial" w:cs="Arial"/>
          <w:color w:val="212121"/>
          <w:lang w:val="en-ZM"/>
        </w:rPr>
        <w:t xml:space="preserve"> opportunity for </w:t>
      </w:r>
      <w:r w:rsidRPr="00C609D2">
        <w:rPr>
          <w:rFonts w:ascii="Arial" w:hAnsi="Arial" w:cs="Arial"/>
          <w:color w:val="212121"/>
        </w:rPr>
        <w:t>ECOSOCC and COMESA</w:t>
      </w:r>
      <w:r w:rsidRPr="00C609D2">
        <w:rPr>
          <w:rFonts w:ascii="Arial" w:hAnsi="Arial" w:cs="Arial"/>
          <w:color w:val="212121"/>
          <w:lang w:val="en-ZM"/>
        </w:rPr>
        <w:t xml:space="preserve"> to </w:t>
      </w:r>
      <w:r w:rsidRPr="00C609D2">
        <w:rPr>
          <w:rFonts w:ascii="Arial" w:hAnsi="Arial" w:cs="Arial"/>
          <w:color w:val="212121"/>
        </w:rPr>
        <w:t>identify program synergies and opportunities for technical cooperation.</w:t>
      </w:r>
      <w:r w:rsidRPr="00C609D2">
        <w:rPr>
          <w:rFonts w:ascii="Arial" w:hAnsi="Arial" w:cs="Arial"/>
          <w:color w:val="212121"/>
          <w:lang w:val="en-ZM"/>
        </w:rPr>
        <w:t xml:space="preserve"> </w:t>
      </w:r>
      <w:r w:rsidRPr="00C609D2">
        <w:rPr>
          <w:rFonts w:ascii="Arial" w:hAnsi="Arial" w:cs="Arial"/>
          <w:color w:val="212121"/>
        </w:rPr>
        <w:t xml:space="preserve">In addition to developing a joint roadmap to support the development of a </w:t>
      </w:r>
      <w:r w:rsidRPr="00C609D2">
        <w:rPr>
          <w:rFonts w:ascii="Arial" w:hAnsi="Arial" w:cs="Arial"/>
          <w:color w:val="212121"/>
          <w:lang w:val="en-ZM"/>
        </w:rPr>
        <w:t xml:space="preserve">CSO accreditation </w:t>
      </w:r>
      <w:r w:rsidRPr="00C609D2">
        <w:rPr>
          <w:rFonts w:ascii="Arial" w:hAnsi="Arial" w:cs="Arial"/>
          <w:color w:val="212121"/>
        </w:rPr>
        <w:t>mechanism at the regional and continental level, the two institutions will also undertake a planning session with</w:t>
      </w:r>
      <w:r w:rsidRPr="00C609D2">
        <w:rPr>
          <w:rFonts w:ascii="Arial" w:hAnsi="Arial" w:cs="Arial"/>
          <w:color w:val="212121"/>
          <w:lang w:val="en-ZM"/>
        </w:rPr>
        <w:t xml:space="preserve"> </w:t>
      </w:r>
      <w:r w:rsidRPr="00C609D2">
        <w:rPr>
          <w:rFonts w:ascii="Arial" w:hAnsi="Arial" w:cs="Arial"/>
          <w:lang w:val="en-ZM"/>
        </w:rPr>
        <w:t>the Zambian</w:t>
      </w:r>
      <w:r w:rsidRPr="00C609D2">
        <w:rPr>
          <w:rFonts w:ascii="Arial" w:hAnsi="Arial" w:cs="Arial"/>
        </w:rPr>
        <w:t xml:space="preserve"> National Structural Vulnerability Assessment</w:t>
      </w:r>
      <w:r w:rsidRPr="00C609D2">
        <w:rPr>
          <w:rFonts w:ascii="Arial" w:hAnsi="Arial" w:cs="Arial"/>
          <w:lang w:val="en-ZM"/>
        </w:rPr>
        <w:t xml:space="preserve"> Bureau </w:t>
      </w:r>
      <w:r w:rsidRPr="00C609D2">
        <w:rPr>
          <w:rFonts w:ascii="Arial" w:hAnsi="Arial" w:cs="Arial"/>
        </w:rPr>
        <w:t>to support the Republic of</w:t>
      </w:r>
      <w:r w:rsidRPr="00C609D2">
        <w:rPr>
          <w:rFonts w:ascii="Arial" w:hAnsi="Arial" w:cs="Arial"/>
          <w:lang w:val="en-ZM"/>
        </w:rPr>
        <w:t xml:space="preserve"> Zambia’s </w:t>
      </w:r>
      <w:r w:rsidRPr="00C609D2">
        <w:rPr>
          <w:rFonts w:ascii="Arial" w:hAnsi="Arial" w:cs="Arial"/>
        </w:rPr>
        <w:t>impending Country Structural Vulnerability and Resilience Assessment under the framework</w:t>
      </w:r>
      <w:r w:rsidRPr="00C609D2">
        <w:rPr>
          <w:rFonts w:ascii="Arial" w:hAnsi="Arial" w:cs="Arial"/>
          <w:lang w:val="en-ZM"/>
        </w:rPr>
        <w:t xml:space="preserve"> of the COMESA </w:t>
      </w:r>
      <w:r w:rsidRPr="00C609D2">
        <w:rPr>
          <w:rFonts w:ascii="Arial" w:eastAsiaTheme="minorHAnsi" w:hAnsi="Arial" w:cs="Arial"/>
          <w:lang w:val="en-ZM"/>
        </w:rPr>
        <w:t>Early Warning System</w:t>
      </w:r>
      <w:r w:rsidRPr="00C609D2">
        <w:rPr>
          <w:rFonts w:ascii="Arial" w:eastAsiaTheme="minorHAnsi" w:hAnsi="Arial" w:cs="Arial"/>
          <w:sz w:val="22"/>
          <w:szCs w:val="22"/>
          <w:lang w:val="en-ZM"/>
        </w:rPr>
        <w:t xml:space="preserve"> (</w:t>
      </w:r>
      <w:r w:rsidRPr="00C609D2">
        <w:rPr>
          <w:rFonts w:ascii="Arial" w:hAnsi="Arial" w:cs="Arial"/>
          <w:lang w:val="en-ZM"/>
        </w:rPr>
        <w:t>COMWARN)</w:t>
      </w:r>
      <w:r w:rsidRPr="00C609D2">
        <w:rPr>
          <w:rFonts w:ascii="Arial" w:hAnsi="Arial" w:cs="Arial"/>
        </w:rPr>
        <w:t>.</w:t>
      </w:r>
    </w:p>
    <w:p w14:paraId="66F49759" w14:textId="77777777" w:rsidR="00C609D2" w:rsidRPr="00C609D2" w:rsidRDefault="00C609D2" w:rsidP="00C609D2">
      <w:pPr>
        <w:shd w:val="clear" w:color="auto" w:fill="FFFFFF"/>
        <w:jc w:val="both"/>
        <w:rPr>
          <w:rFonts w:ascii="Arial" w:hAnsi="Arial" w:cs="Arial"/>
          <w:b/>
          <w:bCs/>
          <w:color w:val="1D2228"/>
          <w:lang w:eastAsia="fr-FR"/>
        </w:rPr>
      </w:pPr>
      <w:r w:rsidRPr="00C609D2">
        <w:rPr>
          <w:rFonts w:ascii="Arial" w:hAnsi="Arial" w:cs="Arial"/>
          <w:color w:val="212121"/>
          <w:lang w:val="en-ZM"/>
        </w:rPr>
        <w:t> </w:t>
      </w:r>
    </w:p>
    <w:p w14:paraId="505F1403" w14:textId="77777777" w:rsidR="00C609D2" w:rsidRPr="00C609D2" w:rsidRDefault="00C609D2" w:rsidP="00C609D2">
      <w:pPr>
        <w:shd w:val="clear" w:color="auto" w:fill="FFFFFF"/>
        <w:jc w:val="both"/>
        <w:rPr>
          <w:rFonts w:ascii="Arial" w:hAnsi="Arial" w:cs="Arial"/>
          <w:color w:val="222222"/>
          <w:lang w:eastAsia="fr-FR"/>
        </w:rPr>
      </w:pPr>
      <w:r w:rsidRPr="00C609D2">
        <w:rPr>
          <w:rFonts w:ascii="Arial" w:hAnsi="Arial" w:cs="Arial"/>
          <w:color w:val="222222"/>
          <w:lang w:eastAsia="fr-FR"/>
        </w:rPr>
        <w:t xml:space="preserve">In his opening remarks, ECOSOCC Head of </w:t>
      </w:r>
      <w:proofErr w:type="spellStart"/>
      <w:r w:rsidRPr="00C609D2">
        <w:rPr>
          <w:rFonts w:ascii="Arial" w:hAnsi="Arial" w:cs="Arial"/>
          <w:color w:val="222222"/>
          <w:lang w:eastAsia="fr-FR"/>
        </w:rPr>
        <w:t>Programmes</w:t>
      </w:r>
      <w:proofErr w:type="spellEnd"/>
      <w:r w:rsidRPr="00C609D2">
        <w:rPr>
          <w:rFonts w:ascii="Arial" w:hAnsi="Arial" w:cs="Arial"/>
          <w:color w:val="222222"/>
          <w:lang w:eastAsia="fr-FR"/>
        </w:rPr>
        <w:t>,  Kyeretwie Osei, stressed the key role that civil society plays in helping operationalize the people-</w:t>
      </w:r>
      <w:proofErr w:type="spellStart"/>
      <w:r w:rsidRPr="00C609D2">
        <w:rPr>
          <w:rFonts w:ascii="Arial" w:hAnsi="Arial" w:cs="Arial"/>
          <w:color w:val="222222"/>
          <w:lang w:eastAsia="fr-FR"/>
        </w:rPr>
        <w:t>centred</w:t>
      </w:r>
      <w:proofErr w:type="spellEnd"/>
      <w:r w:rsidRPr="00C609D2">
        <w:rPr>
          <w:rFonts w:ascii="Arial" w:hAnsi="Arial" w:cs="Arial"/>
          <w:color w:val="222222"/>
          <w:lang w:eastAsia="fr-FR"/>
        </w:rPr>
        <w:t xml:space="preserve"> aspiration of the African Union, explaining that ECOSOCC was committed to the consultations as they are aligned to the AU 2020 theme of the year.</w:t>
      </w:r>
    </w:p>
    <w:p w14:paraId="6A8F9965" w14:textId="77777777" w:rsidR="00C609D2" w:rsidRPr="00C609D2" w:rsidRDefault="00C609D2" w:rsidP="00C609D2">
      <w:pPr>
        <w:shd w:val="clear" w:color="auto" w:fill="FFFFFF"/>
        <w:jc w:val="both"/>
        <w:rPr>
          <w:rFonts w:ascii="Arial" w:hAnsi="Arial" w:cs="Arial"/>
          <w:color w:val="222222"/>
          <w:lang w:eastAsia="fr-FR"/>
        </w:rPr>
      </w:pPr>
    </w:p>
    <w:p w14:paraId="21FC9D85" w14:textId="77777777" w:rsidR="00C609D2" w:rsidRPr="00C609D2" w:rsidRDefault="00C609D2" w:rsidP="00C609D2">
      <w:pPr>
        <w:shd w:val="clear" w:color="auto" w:fill="FFFFFF"/>
        <w:jc w:val="both"/>
        <w:rPr>
          <w:rFonts w:ascii="Arial" w:hAnsi="Arial" w:cs="Arial"/>
          <w:color w:val="222222"/>
          <w:lang w:eastAsia="fr-FR"/>
        </w:rPr>
      </w:pPr>
      <w:r w:rsidRPr="00C609D2">
        <w:rPr>
          <w:rFonts w:ascii="Arial" w:hAnsi="Arial" w:cs="Arial"/>
          <w:color w:val="222222"/>
          <w:lang w:eastAsia="fr-FR"/>
        </w:rPr>
        <w:t xml:space="preserve">ECOSOCC has been actively involved in crucial AU peace and security programs, including but not limited to: countering violent extremism, terrorism and the illicit proliferation of Small Arms and Light Weapons (SALW) in Africa through the operationalization of the Livingstone Formula which provides a roadmap for civil society participation in peace and security efforts in Africa; the development of technical advisory opinions to the AU Peace and Security Council (PSC) on strategies for ensuring peace, </w:t>
      </w:r>
      <w:r w:rsidRPr="00C609D2">
        <w:rPr>
          <w:rFonts w:ascii="Arial" w:hAnsi="Arial" w:cs="Arial"/>
          <w:color w:val="222222"/>
          <w:lang w:eastAsia="fr-FR"/>
        </w:rPr>
        <w:lastRenderedPageBreak/>
        <w:t>security, and stability on the continent; and helping drive the delivery of the Security Sector Reform (SSR) agenda  being implemented under the auspices of the African Union Commission’s Peace and Security Department..</w:t>
      </w:r>
    </w:p>
    <w:p w14:paraId="7333CB62" w14:textId="77777777" w:rsidR="00C609D2" w:rsidRPr="00C609D2" w:rsidRDefault="00C609D2" w:rsidP="00C609D2">
      <w:pPr>
        <w:shd w:val="clear" w:color="auto" w:fill="FFFFFF"/>
        <w:jc w:val="both"/>
        <w:rPr>
          <w:rFonts w:ascii="Arial" w:hAnsi="Arial" w:cs="Arial"/>
          <w:color w:val="222222"/>
          <w:lang w:eastAsia="fr-FR"/>
        </w:rPr>
      </w:pPr>
    </w:p>
    <w:p w14:paraId="250E672A" w14:textId="77777777" w:rsidR="00C609D2" w:rsidRPr="00C609D2" w:rsidRDefault="00C609D2" w:rsidP="00C609D2">
      <w:pPr>
        <w:shd w:val="clear" w:color="auto" w:fill="FFFFFF"/>
        <w:jc w:val="both"/>
        <w:rPr>
          <w:rFonts w:ascii="Arial" w:hAnsi="Arial" w:cs="Arial"/>
          <w:color w:val="222222"/>
          <w:lang w:eastAsia="fr-FR"/>
        </w:rPr>
      </w:pPr>
      <w:r w:rsidRPr="00C609D2">
        <w:rPr>
          <w:rFonts w:ascii="Arial" w:hAnsi="Arial" w:cs="Arial"/>
          <w:color w:val="222222"/>
          <w:lang w:eastAsia="fr-FR"/>
        </w:rPr>
        <w:t>“It is critical to have an institutional mechanism for the accreditation of civil society organizations and I am glad that both ECOSOCC and COMESA have ongoing projects for the accreditation of CSOs,” he said.</w:t>
      </w:r>
    </w:p>
    <w:p w14:paraId="349873C6" w14:textId="77777777" w:rsidR="00C609D2" w:rsidRPr="00C609D2" w:rsidRDefault="00C609D2" w:rsidP="00C609D2">
      <w:pPr>
        <w:shd w:val="clear" w:color="auto" w:fill="FFFFFF"/>
        <w:jc w:val="both"/>
        <w:rPr>
          <w:rFonts w:ascii="Arial" w:hAnsi="Arial" w:cs="Arial"/>
          <w:color w:val="222222"/>
          <w:lang w:eastAsia="fr-FR"/>
        </w:rPr>
      </w:pPr>
    </w:p>
    <w:p w14:paraId="579E51A3" w14:textId="77777777" w:rsidR="00C609D2" w:rsidRPr="00C609D2" w:rsidRDefault="00C609D2" w:rsidP="00C609D2">
      <w:pPr>
        <w:shd w:val="clear" w:color="auto" w:fill="FFFFFF"/>
        <w:jc w:val="both"/>
        <w:rPr>
          <w:rFonts w:ascii="Arial" w:hAnsi="Arial" w:cs="Arial"/>
          <w:color w:val="222222"/>
          <w:lang w:eastAsia="fr-FR"/>
        </w:rPr>
      </w:pPr>
      <w:r w:rsidRPr="00C609D2">
        <w:rPr>
          <w:rFonts w:ascii="Arial" w:hAnsi="Arial" w:cs="Arial"/>
          <w:color w:val="222222"/>
          <w:lang w:eastAsia="fr-FR"/>
        </w:rPr>
        <w:t>Mr. Osei reiterated ECOSOCC’s commitment to collaborate with COMESA to ensure the development of a harmonized mechanism for the accreditation of CSOs at the regional and continental levels.</w:t>
      </w:r>
    </w:p>
    <w:p w14:paraId="6FAECAD4" w14:textId="77777777" w:rsidR="00C609D2" w:rsidRPr="00C609D2" w:rsidRDefault="00C609D2" w:rsidP="00C609D2">
      <w:pPr>
        <w:shd w:val="clear" w:color="auto" w:fill="FFFFFF"/>
        <w:jc w:val="both"/>
        <w:rPr>
          <w:rFonts w:ascii="Arial" w:hAnsi="Arial" w:cs="Arial"/>
          <w:color w:val="222222"/>
          <w:lang w:eastAsia="fr-FR"/>
        </w:rPr>
      </w:pPr>
    </w:p>
    <w:p w14:paraId="1FA82772" w14:textId="77777777" w:rsidR="00C609D2" w:rsidRPr="00C609D2" w:rsidRDefault="00C609D2" w:rsidP="00C609D2">
      <w:pPr>
        <w:shd w:val="clear" w:color="auto" w:fill="FFFFFF"/>
        <w:jc w:val="both"/>
        <w:rPr>
          <w:rFonts w:ascii="Arial" w:hAnsi="Arial" w:cs="Arial"/>
          <w:color w:val="222222"/>
          <w:lang w:eastAsia="fr-FR"/>
        </w:rPr>
      </w:pPr>
      <w:r w:rsidRPr="00C609D2">
        <w:rPr>
          <w:rFonts w:ascii="Arial" w:hAnsi="Arial" w:cs="Arial"/>
          <w:color w:val="222222"/>
          <w:lang w:eastAsia="fr-FR"/>
        </w:rPr>
        <w:t xml:space="preserve">He further thanked the Government and People of the Republic of Zambia for the hospitality and support extended to ECOSOCC during its relocation and establishment of its standalone Secretariat in Lusaka, Zambia. </w:t>
      </w:r>
    </w:p>
    <w:p w14:paraId="10FE00C8" w14:textId="77777777" w:rsidR="00C609D2" w:rsidRPr="00C609D2" w:rsidRDefault="00C609D2" w:rsidP="00C609D2">
      <w:pPr>
        <w:shd w:val="clear" w:color="auto" w:fill="FFFFFF"/>
        <w:jc w:val="center"/>
        <w:rPr>
          <w:rFonts w:ascii="Arial" w:hAnsi="Arial" w:cs="Arial"/>
          <w:color w:val="222222"/>
          <w:lang w:eastAsia="fr-FR"/>
        </w:rPr>
      </w:pPr>
      <w:r w:rsidRPr="00C609D2">
        <w:rPr>
          <w:rFonts w:ascii="Arial" w:hAnsi="Arial" w:cs="Arial"/>
          <w:color w:val="222222"/>
          <w:lang w:eastAsia="fr-FR"/>
        </w:rPr>
        <w:t>#</w:t>
      </w:r>
    </w:p>
    <w:p w14:paraId="7B70AD41" w14:textId="77777777" w:rsidR="00C609D2" w:rsidRPr="00C609D2" w:rsidRDefault="00C609D2" w:rsidP="00C609D2">
      <w:pPr>
        <w:shd w:val="clear" w:color="auto" w:fill="FFFFFF"/>
        <w:jc w:val="both"/>
        <w:rPr>
          <w:rFonts w:ascii="Arial" w:hAnsi="Arial" w:cs="Arial"/>
          <w:color w:val="222222"/>
          <w:lang w:eastAsia="fr-FR"/>
        </w:rPr>
      </w:pPr>
    </w:p>
    <w:p w14:paraId="2CB38416" w14:textId="77777777" w:rsidR="00C609D2" w:rsidRPr="00C609D2" w:rsidRDefault="00C609D2" w:rsidP="00C609D2">
      <w:pPr>
        <w:shd w:val="clear" w:color="auto" w:fill="FFFFFF"/>
        <w:jc w:val="both"/>
        <w:rPr>
          <w:rFonts w:ascii="Arial" w:hAnsi="Arial" w:cs="Arial"/>
          <w:color w:val="222222"/>
          <w:lang w:eastAsia="fr-FR"/>
        </w:rPr>
      </w:pPr>
      <w:bookmarkStart w:id="0" w:name="_Hlk56423843"/>
    </w:p>
    <w:bookmarkEnd w:id="0"/>
    <w:p w14:paraId="5EE498D6" w14:textId="77777777" w:rsidR="00C609D2" w:rsidRPr="00C609D2" w:rsidRDefault="00C609D2" w:rsidP="00C609D2">
      <w:pPr>
        <w:pBdr>
          <w:top w:val="nil"/>
          <w:left w:val="nil"/>
          <w:bottom w:val="nil"/>
          <w:right w:val="nil"/>
          <w:between w:val="nil"/>
        </w:pBdr>
        <w:spacing w:after="240"/>
        <w:rPr>
          <w:rFonts w:ascii="Arial" w:eastAsia="Calibri" w:hAnsi="Arial" w:cs="Arial"/>
          <w:b/>
          <w:bCs/>
          <w:color w:val="000000"/>
          <w:sz w:val="20"/>
          <w:szCs w:val="20"/>
          <w:lang w:val="en-GB"/>
        </w:rPr>
      </w:pPr>
      <w:r w:rsidRPr="00C609D2">
        <w:rPr>
          <w:rFonts w:ascii="Arial" w:eastAsia="Calibri" w:hAnsi="Arial" w:cs="Arial"/>
          <w:b/>
          <w:bCs/>
          <w:color w:val="000000"/>
          <w:sz w:val="20"/>
          <w:szCs w:val="20"/>
          <w:lang w:val="en-GB"/>
        </w:rPr>
        <w:t>About the African Union</w:t>
      </w:r>
    </w:p>
    <w:p w14:paraId="02C83D23" w14:textId="77777777" w:rsidR="00C609D2" w:rsidRPr="00C609D2" w:rsidRDefault="00C609D2" w:rsidP="00C609D2">
      <w:pPr>
        <w:pBdr>
          <w:top w:val="nil"/>
          <w:left w:val="nil"/>
          <w:bottom w:val="nil"/>
          <w:right w:val="nil"/>
          <w:between w:val="nil"/>
        </w:pBdr>
        <w:spacing w:after="240"/>
        <w:rPr>
          <w:rFonts w:ascii="Arial" w:eastAsia="Calibri" w:hAnsi="Arial" w:cs="Arial"/>
          <w:color w:val="000000"/>
          <w:sz w:val="20"/>
          <w:szCs w:val="20"/>
          <w:lang w:val="en-ZM"/>
        </w:rPr>
      </w:pPr>
      <w:r w:rsidRPr="00C609D2">
        <w:rPr>
          <w:rFonts w:ascii="Arial" w:eastAsia="Calibri" w:hAnsi="Arial" w:cs="Arial"/>
          <w:color w:val="000000"/>
          <w:sz w:val="20"/>
          <w:szCs w:val="20"/>
          <w:lang w:val="en-GB"/>
        </w:rPr>
        <w:t xml:space="preserve">The African Union (AU) is a continental body consisting of the 55 Member States that make up the countries of the African Continent. It was officially launched in 2002 as a successor to the Organisation of African Unity (OAU, 1963-1999).  </w:t>
      </w:r>
    </w:p>
    <w:p w14:paraId="56DE10B3" w14:textId="77777777" w:rsidR="00C609D2" w:rsidRPr="00C609D2" w:rsidRDefault="00C609D2" w:rsidP="00C609D2">
      <w:pPr>
        <w:pBdr>
          <w:top w:val="nil"/>
          <w:left w:val="nil"/>
          <w:bottom w:val="nil"/>
          <w:right w:val="nil"/>
          <w:between w:val="nil"/>
        </w:pBdr>
        <w:spacing w:after="240"/>
        <w:rPr>
          <w:rFonts w:ascii="Arial" w:eastAsia="Calibri" w:hAnsi="Arial" w:cs="Arial"/>
          <w:b/>
          <w:bCs/>
          <w:color w:val="000000"/>
          <w:sz w:val="20"/>
          <w:szCs w:val="20"/>
          <w:lang w:val="en-GB"/>
        </w:rPr>
      </w:pPr>
      <w:r w:rsidRPr="00C609D2">
        <w:rPr>
          <w:rFonts w:ascii="Arial" w:eastAsia="Calibri" w:hAnsi="Arial" w:cs="Arial"/>
          <w:b/>
          <w:bCs/>
          <w:color w:val="000000"/>
          <w:sz w:val="20"/>
          <w:szCs w:val="20"/>
          <w:lang w:val="en-GB"/>
        </w:rPr>
        <w:t>About ECOSOCC</w:t>
      </w:r>
    </w:p>
    <w:p w14:paraId="20338A95" w14:textId="14977DE8" w:rsidR="00C609D2" w:rsidRPr="00C609D2" w:rsidRDefault="00C609D2" w:rsidP="00C609D2">
      <w:pPr>
        <w:pBdr>
          <w:top w:val="nil"/>
          <w:left w:val="nil"/>
          <w:bottom w:val="nil"/>
          <w:right w:val="nil"/>
          <w:between w:val="nil"/>
        </w:pBdr>
        <w:spacing w:after="240"/>
        <w:rPr>
          <w:rFonts w:ascii="Arial" w:eastAsia="Calibri" w:hAnsi="Arial" w:cs="Arial"/>
          <w:b/>
          <w:bCs/>
          <w:color w:val="000000"/>
          <w:sz w:val="20"/>
          <w:szCs w:val="20"/>
          <w:lang w:val="en-GB"/>
        </w:rPr>
      </w:pPr>
      <w:r w:rsidRPr="00C609D2">
        <w:rPr>
          <w:rFonts w:ascii="Arial" w:eastAsia="Calibri" w:hAnsi="Arial" w:cs="Arial"/>
          <w:color w:val="000000"/>
          <w:sz w:val="20"/>
          <w:szCs w:val="20"/>
          <w:lang w:val="en-ZM"/>
        </w:rPr>
        <w:t xml:space="preserve">The Economic, Social </w:t>
      </w:r>
      <w:r w:rsidRPr="00C609D2">
        <w:rPr>
          <w:rFonts w:ascii="Arial" w:eastAsia="Calibri" w:hAnsi="Arial" w:cs="Arial"/>
          <w:color w:val="000000"/>
          <w:sz w:val="20"/>
          <w:szCs w:val="20"/>
        </w:rPr>
        <w:t>and</w:t>
      </w:r>
      <w:r w:rsidRPr="00C609D2">
        <w:rPr>
          <w:rFonts w:ascii="Arial" w:eastAsia="Calibri" w:hAnsi="Arial" w:cs="Arial"/>
          <w:color w:val="000000"/>
          <w:sz w:val="20"/>
          <w:szCs w:val="20"/>
          <w:lang w:val="en-ZM"/>
        </w:rPr>
        <w:t xml:space="preserve"> Cultural Council (ECOSOCC) was established in July 2004 as an </w:t>
      </w:r>
      <w:r w:rsidRPr="00C609D2">
        <w:rPr>
          <w:rFonts w:ascii="Arial" w:eastAsia="Calibri" w:hAnsi="Arial" w:cs="Arial"/>
          <w:color w:val="000000"/>
          <w:sz w:val="20"/>
          <w:szCs w:val="20"/>
        </w:rPr>
        <w:t>A</w:t>
      </w:r>
      <w:proofErr w:type="spellStart"/>
      <w:r w:rsidRPr="00C609D2">
        <w:rPr>
          <w:rFonts w:ascii="Arial" w:eastAsia="Calibri" w:hAnsi="Arial" w:cs="Arial"/>
          <w:color w:val="000000"/>
          <w:sz w:val="20"/>
          <w:szCs w:val="20"/>
          <w:lang w:val="en-ZM"/>
        </w:rPr>
        <w:t>dvisory</w:t>
      </w:r>
      <w:proofErr w:type="spellEnd"/>
      <w:r w:rsidRPr="00C609D2">
        <w:rPr>
          <w:rFonts w:ascii="Arial" w:eastAsia="Calibri" w:hAnsi="Arial" w:cs="Arial"/>
          <w:color w:val="000000"/>
          <w:sz w:val="20"/>
          <w:szCs w:val="20"/>
          <w:lang w:val="en-ZM"/>
        </w:rPr>
        <w:t xml:space="preserve"> </w:t>
      </w:r>
      <w:r w:rsidRPr="00C609D2">
        <w:rPr>
          <w:rFonts w:ascii="Arial" w:eastAsia="Calibri" w:hAnsi="Arial" w:cs="Arial"/>
          <w:color w:val="000000"/>
          <w:sz w:val="20"/>
          <w:szCs w:val="20"/>
        </w:rPr>
        <w:t>O</w:t>
      </w:r>
      <w:proofErr w:type="spellStart"/>
      <w:r w:rsidRPr="00C609D2">
        <w:rPr>
          <w:rFonts w:ascii="Arial" w:eastAsia="Calibri" w:hAnsi="Arial" w:cs="Arial"/>
          <w:color w:val="000000"/>
          <w:sz w:val="20"/>
          <w:szCs w:val="20"/>
          <w:lang w:val="en-ZM"/>
        </w:rPr>
        <w:t>rgan</w:t>
      </w:r>
      <w:proofErr w:type="spellEnd"/>
      <w:r w:rsidRPr="00C609D2">
        <w:rPr>
          <w:rFonts w:ascii="Arial" w:eastAsia="Calibri" w:hAnsi="Arial" w:cs="Arial"/>
          <w:color w:val="000000"/>
          <w:sz w:val="20"/>
          <w:szCs w:val="20"/>
          <w:lang w:val="en-ZM"/>
        </w:rPr>
        <w:t xml:space="preserve"> composed of different social and professional groups of AU Member States</w:t>
      </w:r>
      <w:r w:rsidRPr="00C609D2">
        <w:rPr>
          <w:rFonts w:ascii="Arial" w:eastAsia="Calibri" w:hAnsi="Arial" w:cs="Arial"/>
          <w:color w:val="000000"/>
          <w:sz w:val="20"/>
          <w:szCs w:val="20"/>
        </w:rPr>
        <w:t xml:space="preserve">. </w:t>
      </w:r>
      <w:r w:rsidRPr="00C609D2">
        <w:rPr>
          <w:rFonts w:ascii="Arial" w:eastAsia="Calibri" w:hAnsi="Arial" w:cs="Arial"/>
          <w:color w:val="000000"/>
          <w:sz w:val="20"/>
          <w:szCs w:val="20"/>
          <w:lang w:val="en-ZM"/>
        </w:rPr>
        <w:t xml:space="preserve">The </w:t>
      </w:r>
      <w:r w:rsidRPr="00C609D2">
        <w:rPr>
          <w:rFonts w:ascii="Arial" w:eastAsia="Calibri" w:hAnsi="Arial" w:cs="Arial"/>
          <w:color w:val="000000"/>
          <w:sz w:val="20"/>
          <w:szCs w:val="20"/>
        </w:rPr>
        <w:t>mandate</w:t>
      </w:r>
      <w:r w:rsidRPr="00C609D2">
        <w:rPr>
          <w:rFonts w:ascii="Arial" w:eastAsia="Calibri" w:hAnsi="Arial" w:cs="Arial"/>
          <w:color w:val="000000"/>
          <w:sz w:val="20"/>
          <w:szCs w:val="20"/>
          <w:lang w:val="en-ZM"/>
        </w:rPr>
        <w:t xml:space="preserve"> of ECOSOCC is to </w:t>
      </w:r>
      <w:r w:rsidRPr="00C609D2">
        <w:rPr>
          <w:rFonts w:ascii="Arial" w:eastAsia="Calibri" w:hAnsi="Arial" w:cs="Arial"/>
          <w:color w:val="000000"/>
          <w:sz w:val="20"/>
          <w:szCs w:val="20"/>
        </w:rPr>
        <w:t xml:space="preserve">contribute, through advice, to the effective translation of the objectives, principles and policies of the </w:t>
      </w:r>
      <w:r w:rsidR="00FB0BA2">
        <w:rPr>
          <w:rFonts w:ascii="Arial" w:eastAsia="Calibri" w:hAnsi="Arial" w:cs="Arial"/>
          <w:color w:val="000000"/>
          <w:sz w:val="20"/>
          <w:szCs w:val="20"/>
        </w:rPr>
        <w:t xml:space="preserve">African </w:t>
      </w:r>
      <w:r w:rsidRPr="00C609D2">
        <w:rPr>
          <w:rFonts w:ascii="Arial" w:eastAsia="Calibri" w:hAnsi="Arial" w:cs="Arial"/>
          <w:color w:val="000000"/>
          <w:sz w:val="20"/>
          <w:szCs w:val="20"/>
        </w:rPr>
        <w:t xml:space="preserve">Union into concrete </w:t>
      </w:r>
      <w:proofErr w:type="spellStart"/>
      <w:r w:rsidRPr="00C609D2">
        <w:rPr>
          <w:rFonts w:ascii="Arial" w:eastAsia="Calibri" w:hAnsi="Arial" w:cs="Arial"/>
          <w:color w:val="000000"/>
          <w:sz w:val="20"/>
          <w:szCs w:val="20"/>
        </w:rPr>
        <w:t>programmes</w:t>
      </w:r>
      <w:proofErr w:type="spellEnd"/>
      <w:r w:rsidRPr="00C609D2">
        <w:rPr>
          <w:rFonts w:ascii="Arial" w:eastAsia="Calibri" w:hAnsi="Arial" w:cs="Arial"/>
          <w:color w:val="000000"/>
          <w:sz w:val="20"/>
          <w:szCs w:val="20"/>
        </w:rPr>
        <w:t xml:space="preserve">, as well as the evaluation of these </w:t>
      </w:r>
      <w:proofErr w:type="spellStart"/>
      <w:r w:rsidRPr="00C609D2">
        <w:rPr>
          <w:rFonts w:ascii="Arial" w:eastAsia="Calibri" w:hAnsi="Arial" w:cs="Arial"/>
          <w:color w:val="000000"/>
          <w:sz w:val="20"/>
          <w:szCs w:val="20"/>
        </w:rPr>
        <w:t>programmes</w:t>
      </w:r>
      <w:proofErr w:type="spellEnd"/>
      <w:r w:rsidRPr="00C609D2">
        <w:rPr>
          <w:rFonts w:ascii="Arial" w:eastAsia="Calibri" w:hAnsi="Arial" w:cs="Arial"/>
          <w:color w:val="000000"/>
          <w:sz w:val="20"/>
          <w:szCs w:val="20"/>
        </w:rPr>
        <w:t>.;</w:t>
      </w:r>
      <w:r w:rsidRPr="00C609D2">
        <w:rPr>
          <w:rFonts w:ascii="Arial" w:eastAsia="Calibri" w:hAnsi="Arial" w:cs="Arial"/>
          <w:color w:val="000000"/>
          <w:sz w:val="20"/>
          <w:szCs w:val="20"/>
          <w:lang w:val="en-ZM"/>
        </w:rPr>
        <w:t>.</w:t>
      </w:r>
    </w:p>
    <w:p w14:paraId="745841A7" w14:textId="77777777" w:rsidR="00C609D2" w:rsidRPr="00C609D2" w:rsidRDefault="00C609D2" w:rsidP="00C609D2">
      <w:pPr>
        <w:rPr>
          <w:rFonts w:ascii="Helvetica" w:eastAsiaTheme="minorHAnsi" w:hAnsi="Helvetica" w:cstheme="minorBidi"/>
          <w:color w:val="0000FF"/>
          <w:sz w:val="22"/>
          <w:szCs w:val="22"/>
          <w:u w:val="single"/>
          <w:shd w:val="clear" w:color="auto" w:fill="FFFFFF"/>
          <w:lang w:val="en-GB"/>
        </w:rPr>
      </w:pPr>
      <w:r w:rsidRPr="00C609D2">
        <w:rPr>
          <w:rFonts w:asciiTheme="minorBidi" w:eastAsiaTheme="minorHAnsi" w:hAnsiTheme="minorBidi" w:cstheme="minorBidi"/>
          <w:sz w:val="22"/>
          <w:szCs w:val="22"/>
          <w:lang w:val="en-GB"/>
        </w:rPr>
        <w:t xml:space="preserve">Learn more at: </w:t>
      </w:r>
      <w:hyperlink r:id="rId10" w:history="1">
        <w:r w:rsidRPr="00C609D2">
          <w:rPr>
            <w:rFonts w:ascii="Helvetica" w:eastAsiaTheme="minorHAnsi" w:hAnsi="Helvetica" w:cstheme="minorBidi"/>
            <w:color w:val="0000FF"/>
            <w:sz w:val="22"/>
            <w:szCs w:val="22"/>
            <w:u w:val="single"/>
            <w:shd w:val="clear" w:color="auto" w:fill="FFFFFF"/>
            <w:lang w:val="en-GB"/>
          </w:rPr>
          <w:t>https://au.int/en/about/ecosocc</w:t>
        </w:r>
      </w:hyperlink>
      <w:r w:rsidRPr="00C609D2">
        <w:rPr>
          <w:rFonts w:ascii="Helvetica" w:eastAsiaTheme="minorHAnsi" w:hAnsi="Helvetica" w:cstheme="minorBidi"/>
          <w:color w:val="006621"/>
          <w:sz w:val="22"/>
          <w:szCs w:val="22"/>
          <w:shd w:val="clear" w:color="auto" w:fill="FFFFFF"/>
          <w:lang w:val="en-GB"/>
        </w:rPr>
        <w:t xml:space="preserve">; </w:t>
      </w:r>
      <w:hyperlink r:id="rId11" w:history="1">
        <w:r w:rsidRPr="00C609D2">
          <w:rPr>
            <w:rFonts w:ascii="Helvetica" w:eastAsiaTheme="minorHAnsi" w:hAnsi="Helvetica" w:cstheme="minorBidi"/>
            <w:color w:val="0000FF"/>
            <w:sz w:val="22"/>
            <w:szCs w:val="22"/>
            <w:u w:val="single"/>
            <w:shd w:val="clear" w:color="auto" w:fill="FFFFFF"/>
            <w:lang w:val="en-GB"/>
          </w:rPr>
          <w:t>https://www.auecosocc.org</w:t>
        </w:r>
      </w:hyperlink>
      <w:r w:rsidRPr="00C609D2">
        <w:rPr>
          <w:rFonts w:ascii="Helvetica" w:eastAsiaTheme="minorHAnsi" w:hAnsi="Helvetica" w:cstheme="minorBidi"/>
          <w:color w:val="0000FF"/>
          <w:sz w:val="22"/>
          <w:szCs w:val="22"/>
          <w:u w:val="single"/>
          <w:shd w:val="clear" w:color="auto" w:fill="FFFFFF"/>
          <w:lang w:val="en-GB"/>
        </w:rPr>
        <w:t xml:space="preserve">; </w:t>
      </w:r>
    </w:p>
    <w:p w14:paraId="78DBA777" w14:textId="77777777" w:rsidR="00C609D2" w:rsidRPr="00C609D2" w:rsidRDefault="00C609D2" w:rsidP="00C609D2">
      <w:pPr>
        <w:rPr>
          <w:rFonts w:ascii="Helvetica" w:eastAsiaTheme="minorHAnsi" w:hAnsi="Helvetica" w:cstheme="minorBidi"/>
          <w:color w:val="006621"/>
          <w:sz w:val="22"/>
          <w:szCs w:val="22"/>
          <w:shd w:val="clear" w:color="auto" w:fill="FFFFFF"/>
          <w:lang w:val="en-GB"/>
        </w:rPr>
      </w:pPr>
      <w:r w:rsidRPr="00C609D2">
        <w:rPr>
          <w:rFonts w:ascii="Helvetica" w:eastAsiaTheme="minorHAnsi" w:hAnsi="Helvetica" w:cstheme="minorBidi"/>
          <w:color w:val="0000FF"/>
          <w:sz w:val="22"/>
          <w:szCs w:val="22"/>
          <w:shd w:val="clear" w:color="auto" w:fill="FFFFFF"/>
          <w:lang w:val="en-GB"/>
        </w:rPr>
        <w:t>Facebook: African Union ECOSOCC; Twitter: @AU_ECOSOCC</w:t>
      </w:r>
    </w:p>
    <w:p w14:paraId="1DB46D8E" w14:textId="77777777" w:rsidR="00C609D2" w:rsidRPr="00C609D2" w:rsidRDefault="00C609D2" w:rsidP="00C609D2">
      <w:pPr>
        <w:spacing w:after="160" w:line="259" w:lineRule="auto"/>
        <w:rPr>
          <w:rFonts w:asciiTheme="minorHAnsi" w:eastAsiaTheme="minorHAnsi" w:hAnsiTheme="minorHAnsi" w:cstheme="minorBidi"/>
          <w:sz w:val="22"/>
          <w:szCs w:val="22"/>
          <w:lang w:val="en-ZM"/>
        </w:rPr>
      </w:pPr>
    </w:p>
    <w:p w14:paraId="4804887E" w14:textId="77777777" w:rsidR="00B52831" w:rsidRPr="00C609D2" w:rsidRDefault="00B52831" w:rsidP="00B52831">
      <w:pPr>
        <w:spacing w:after="240"/>
        <w:jc w:val="both"/>
        <w:rPr>
          <w:rFonts w:ascii="Arial" w:hAnsi="Arial" w:cs="Arial"/>
          <w:b/>
          <w:bCs/>
          <w:color w:val="53575A"/>
          <w:sz w:val="20"/>
          <w:szCs w:val="20"/>
        </w:rPr>
      </w:pPr>
      <w:r w:rsidRPr="00C609D2">
        <w:rPr>
          <w:rFonts w:ascii="Arial" w:hAnsi="Arial" w:cs="Arial"/>
          <w:b/>
          <w:bCs/>
          <w:color w:val="53575A"/>
          <w:sz w:val="20"/>
          <w:szCs w:val="20"/>
        </w:rPr>
        <w:t>For media inquiries, please contact:</w:t>
      </w:r>
    </w:p>
    <w:p w14:paraId="70F51FB7" w14:textId="77777777" w:rsidR="00B52831" w:rsidRPr="00C609D2" w:rsidRDefault="00B52831" w:rsidP="00B52831">
      <w:pPr>
        <w:autoSpaceDE w:val="0"/>
        <w:autoSpaceDN w:val="0"/>
        <w:adjustRightInd w:val="0"/>
        <w:spacing w:after="160" w:line="259" w:lineRule="auto"/>
        <w:rPr>
          <w:rFonts w:ascii="Arial" w:hAnsi="Arial" w:cs="Arial"/>
          <w:color w:val="53575A"/>
          <w:sz w:val="20"/>
          <w:szCs w:val="20"/>
        </w:rPr>
      </w:pPr>
      <w:r w:rsidRPr="00C609D2">
        <w:rPr>
          <w:rFonts w:ascii="Arial" w:hAnsi="Arial" w:cs="Arial"/>
          <w:color w:val="53575A"/>
          <w:sz w:val="20"/>
          <w:szCs w:val="20"/>
        </w:rPr>
        <w:t>Ms. Carol Jilombo | Senior Communications Officer | AU ECOSOCC Secretariat, Lusaka, Zambia</w:t>
      </w:r>
    </w:p>
    <w:p w14:paraId="06CE9670" w14:textId="77777777" w:rsidR="00B52831" w:rsidRPr="00C609D2" w:rsidRDefault="00B52831" w:rsidP="00B52831">
      <w:pPr>
        <w:autoSpaceDE w:val="0"/>
        <w:autoSpaceDN w:val="0"/>
        <w:adjustRightInd w:val="0"/>
        <w:spacing w:after="160" w:line="259" w:lineRule="auto"/>
        <w:rPr>
          <w:rFonts w:ascii="Arial" w:hAnsi="Arial" w:cs="Arial"/>
          <w:color w:val="53575A"/>
          <w:sz w:val="20"/>
          <w:szCs w:val="20"/>
          <w:lang w:val="fr-FR"/>
        </w:rPr>
      </w:pPr>
      <w:proofErr w:type="gramStart"/>
      <w:r w:rsidRPr="00C609D2">
        <w:rPr>
          <w:rFonts w:ascii="Arial" w:hAnsi="Arial" w:cs="Arial"/>
          <w:color w:val="53575A"/>
          <w:sz w:val="20"/>
          <w:szCs w:val="20"/>
          <w:lang w:val="fr-FR"/>
        </w:rPr>
        <w:t>E-mail:</w:t>
      </w:r>
      <w:proofErr w:type="gramEnd"/>
      <w:r w:rsidRPr="00C609D2">
        <w:rPr>
          <w:rFonts w:ascii="Arial" w:hAnsi="Arial" w:cs="Arial"/>
          <w:color w:val="53575A"/>
          <w:sz w:val="20"/>
          <w:szCs w:val="20"/>
          <w:lang w:val="fr-FR"/>
        </w:rPr>
        <w:t xml:space="preserve"> </w:t>
      </w:r>
      <w:hyperlink r:id="rId12" w:history="1">
        <w:r w:rsidRPr="00C609D2">
          <w:rPr>
            <w:rFonts w:ascii="Arial" w:hAnsi="Arial" w:cs="Arial"/>
            <w:color w:val="0000FF"/>
            <w:sz w:val="20"/>
            <w:szCs w:val="20"/>
            <w:u w:val="single"/>
            <w:bdr w:val="none" w:sz="0" w:space="0" w:color="auto" w:frame="1"/>
            <w:shd w:val="clear" w:color="auto" w:fill="FFFFFF"/>
            <w:lang w:val="fr-FR"/>
          </w:rPr>
          <w:t>Jilomboc@africa-union.org</w:t>
        </w:r>
      </w:hyperlink>
      <w:r w:rsidRPr="00C609D2">
        <w:rPr>
          <w:rFonts w:ascii="Arial" w:hAnsi="Arial" w:cs="Arial"/>
          <w:color w:val="53575A"/>
          <w:sz w:val="20"/>
          <w:szCs w:val="20"/>
          <w:lang w:val="fr-FR"/>
        </w:rPr>
        <w:t xml:space="preserve"> </w:t>
      </w:r>
    </w:p>
    <w:p w14:paraId="3E6DE9FB" w14:textId="77777777" w:rsidR="00B52831" w:rsidRPr="00C609D2" w:rsidRDefault="00B52831" w:rsidP="00B52831">
      <w:pPr>
        <w:shd w:val="clear" w:color="auto" w:fill="FFFFFF"/>
        <w:spacing w:after="240"/>
        <w:jc w:val="both"/>
        <w:textAlignment w:val="baseline"/>
        <w:rPr>
          <w:lang w:val="fr-FR"/>
        </w:rPr>
      </w:pPr>
    </w:p>
    <w:p w14:paraId="1ABC9762" w14:textId="77777777" w:rsidR="0053077C" w:rsidRDefault="004639AD"/>
    <w:sectPr w:rsidR="0053077C" w:rsidSect="002B2C24">
      <w:footerReference w:type="default" r:id="rId13"/>
      <w:pgSz w:w="12240" w:h="15840"/>
      <w:pgMar w:top="990" w:right="1440" w:bottom="144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3AD11" w14:textId="77777777" w:rsidR="004639AD" w:rsidRDefault="004639AD">
      <w:r>
        <w:separator/>
      </w:r>
    </w:p>
  </w:endnote>
  <w:endnote w:type="continuationSeparator" w:id="0">
    <w:p w14:paraId="71610384" w14:textId="77777777" w:rsidR="004639AD" w:rsidRDefault="0046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00"/>
    <w:family w:val="roman"/>
    <w:pitch w:val="variable"/>
    <w:sig w:usb0="E00002AF" w:usb1="5000E07B" w:usb2="00000000" w:usb3="00000000" w:csb0="0000019F" w:csb1="00000000"/>
  </w:font>
  <w:font w:name="Univers 55">
    <w:panose1 w:val="00000000000000000000"/>
    <w:charset w:val="00"/>
    <w:family w:val="swiss"/>
    <w:notTrueType/>
    <w:pitch w:val="variable"/>
    <w:sig w:usb0="800000AF" w:usb1="4000004A"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E0DC0" w14:textId="01B15E12" w:rsidR="002B5723" w:rsidRDefault="004639AD" w:rsidP="00DC286D">
    <w:pPr>
      <w:pStyle w:val="Footer"/>
      <w:jc w:val="center"/>
      <w:rPr>
        <w:rFonts w:ascii="Franklin Gothic Book" w:hAnsi="Franklin Gothic Book"/>
        <w:sz w:val="18"/>
        <w:szCs w:val="18"/>
      </w:rPr>
    </w:pPr>
  </w:p>
  <w:p w14:paraId="43125CA3" w14:textId="77777777" w:rsidR="002B5723" w:rsidRDefault="00463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E08D5" w14:textId="77777777" w:rsidR="004639AD" w:rsidRDefault="004639AD">
      <w:r>
        <w:separator/>
      </w:r>
    </w:p>
  </w:footnote>
  <w:footnote w:type="continuationSeparator" w:id="0">
    <w:p w14:paraId="6027599E" w14:textId="77777777" w:rsidR="004639AD" w:rsidRDefault="00463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63710"/>
    <w:multiLevelType w:val="hybridMultilevel"/>
    <w:tmpl w:val="448AC50C"/>
    <w:lvl w:ilvl="0" w:tplc="B8AAF15A">
      <w:start w:val="1"/>
      <w:numFmt w:val="bullet"/>
      <w:lvlText w:val=""/>
      <w:lvlJc w:val="left"/>
      <w:pPr>
        <w:ind w:left="1440" w:hanging="360"/>
      </w:pPr>
      <w:rPr>
        <w:rFonts w:ascii="Wingdings" w:hAnsi="Wingdings" w:cs="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9443F5C"/>
    <w:multiLevelType w:val="hybridMultilevel"/>
    <w:tmpl w:val="1C787072"/>
    <w:lvl w:ilvl="0" w:tplc="356606E2">
      <w:start w:val="1"/>
      <w:numFmt w:val="decimal"/>
      <w:lvlText w:val="%1."/>
      <w:lvlJc w:val="left"/>
      <w:pPr>
        <w:ind w:left="360" w:hanging="360"/>
      </w:pPr>
      <w:rPr>
        <w:b w:val="0"/>
        <w:bCs w:val="0"/>
        <w:color w:val="595959" w:themeColor="text1" w:themeTint="A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00"/>
    <w:rsid w:val="00380600"/>
    <w:rsid w:val="004639AD"/>
    <w:rsid w:val="008B1CF4"/>
    <w:rsid w:val="008E63E4"/>
    <w:rsid w:val="00B52831"/>
    <w:rsid w:val="00C2194F"/>
    <w:rsid w:val="00C609D2"/>
    <w:rsid w:val="00CC1425"/>
    <w:rsid w:val="00D730C4"/>
    <w:rsid w:val="00E42742"/>
    <w:rsid w:val="00FB0BA2"/>
  </w:rsids>
  <m:mathPr>
    <m:mathFont m:val="Cambria Math"/>
    <m:brkBin m:val="before"/>
    <m:brkBinSub m:val="--"/>
    <m:smallFrac m:val="0"/>
    <m:dispDef/>
    <m:lMargin m:val="0"/>
    <m:rMargin m:val="0"/>
    <m:defJc m:val="centerGroup"/>
    <m:wrapIndent m:val="1440"/>
    <m:intLim m:val="subSup"/>
    <m:naryLim m:val="undOvr"/>
  </m:mathPr>
  <w:themeFontLang w:val="en-Z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DBB76"/>
  <w15:chartTrackingRefBased/>
  <w15:docId w15:val="{B71AB7BC-8915-41BB-BCFE-9A9B3CBB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60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0600"/>
    <w:rPr>
      <w:color w:val="0000FF"/>
      <w:u w:val="single"/>
    </w:rPr>
  </w:style>
  <w:style w:type="paragraph" w:styleId="Footer">
    <w:name w:val="footer"/>
    <w:basedOn w:val="Normal"/>
    <w:link w:val="FooterChar"/>
    <w:unhideWhenUsed/>
    <w:rsid w:val="00380600"/>
    <w:pPr>
      <w:tabs>
        <w:tab w:val="center" w:pos="4680"/>
        <w:tab w:val="right" w:pos="9360"/>
      </w:tabs>
    </w:pPr>
  </w:style>
  <w:style w:type="character" w:customStyle="1" w:styleId="FooterChar">
    <w:name w:val="Footer Char"/>
    <w:basedOn w:val="DefaultParagraphFont"/>
    <w:link w:val="Footer"/>
    <w:rsid w:val="0038060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80600"/>
    <w:pPr>
      <w:tabs>
        <w:tab w:val="center" w:pos="4513"/>
        <w:tab w:val="right" w:pos="9026"/>
      </w:tabs>
    </w:pPr>
  </w:style>
  <w:style w:type="character" w:customStyle="1" w:styleId="HeaderChar">
    <w:name w:val="Header Char"/>
    <w:basedOn w:val="DefaultParagraphFont"/>
    <w:link w:val="Header"/>
    <w:uiPriority w:val="99"/>
    <w:rsid w:val="00380600"/>
    <w:rPr>
      <w:rFonts w:ascii="Times New Roman" w:eastAsia="Times New Roman" w:hAnsi="Times New Roman" w:cs="Times New Roman"/>
      <w:sz w:val="24"/>
      <w:szCs w:val="24"/>
      <w:lang w:val="en-US"/>
    </w:rPr>
  </w:style>
  <w:style w:type="paragraph" w:styleId="ListParagraph">
    <w:name w:val="List Paragraph"/>
    <w:aliases w:val="Dot pt,F5 List Paragraph,List Paragraph1,MAIN CONTENT,No Spacing1,List Paragraph Char Char Char,Indicator Text,Colorful List - Accent 11,Numbered Para 1,Bullet 1,Bullet Points,Evidence on Demand bullet points,List Paragraph12,L"/>
    <w:basedOn w:val="Normal"/>
    <w:link w:val="ListParagraphChar"/>
    <w:uiPriority w:val="34"/>
    <w:qFormat/>
    <w:rsid w:val="00380600"/>
    <w:pPr>
      <w:ind w:left="720"/>
      <w:contextualSpacing/>
    </w:pPr>
    <w:rPr>
      <w:rFonts w:asciiTheme="minorHAnsi" w:eastAsiaTheme="minorEastAsia" w:hAnsiTheme="minorHAnsi" w:cstheme="minorBidi"/>
    </w:rPr>
  </w:style>
  <w:style w:type="character" w:customStyle="1" w:styleId="ListParagraphChar">
    <w:name w:val="List Paragraph Char"/>
    <w:aliases w:val="Dot pt Char,F5 List Paragraph Char,List Paragraph1 Char,MAIN CONTENT Char,No Spacing1 Char,List Paragraph Char Char Char Char,Indicator Text Char,Colorful List - Accent 11 Char,Numbered Para 1 Char,Bullet 1 Char,Bullet Points Char"/>
    <w:link w:val="ListParagraph"/>
    <w:uiPriority w:val="34"/>
    <w:qFormat/>
    <w:locked/>
    <w:rsid w:val="00380600"/>
    <w:rPr>
      <w:rFonts w:eastAsiaTheme="minorEastAsia"/>
      <w:sz w:val="24"/>
      <w:szCs w:val="24"/>
      <w:lang w:val="en-US"/>
    </w:rPr>
  </w:style>
  <w:style w:type="paragraph" w:customStyle="1" w:styleId="BasicParagraph">
    <w:name w:val="[Basic Paragraph]"/>
    <w:basedOn w:val="Normal"/>
    <w:uiPriority w:val="99"/>
    <w:rsid w:val="00380600"/>
    <w:pPr>
      <w:autoSpaceDE w:val="0"/>
      <w:autoSpaceDN w:val="0"/>
      <w:adjustRightInd w:val="0"/>
      <w:spacing w:line="288" w:lineRule="auto"/>
      <w:textAlignment w:val="center"/>
    </w:pPr>
    <w:rPr>
      <w:rFonts w:ascii="MinionPro-Regular" w:eastAsiaTheme="minorHAnsi" w:hAnsi="MinionPro-Regular" w:cs="MinionPro-Regular"/>
      <w:color w:val="000000"/>
      <w:lang w:val="en-GB"/>
    </w:rPr>
  </w:style>
  <w:style w:type="character" w:customStyle="1" w:styleId="body">
    <w:name w:val="body"/>
    <w:uiPriority w:val="99"/>
    <w:rsid w:val="00380600"/>
    <w:rPr>
      <w:rFonts w:ascii="Univers 55" w:hAnsi="Univers 55" w:cs="Univers 55"/>
      <w:sz w:val="20"/>
      <w:szCs w:val="20"/>
    </w:rPr>
  </w:style>
  <w:style w:type="paragraph" w:styleId="PlainText">
    <w:name w:val="Plain Text"/>
    <w:basedOn w:val="Normal"/>
    <w:link w:val="PlainTextChar"/>
    <w:uiPriority w:val="99"/>
    <w:semiHidden/>
    <w:unhideWhenUsed/>
    <w:rsid w:val="00380600"/>
    <w:pPr>
      <w:pBdr>
        <w:top w:val="nil"/>
        <w:left w:val="nil"/>
        <w:bottom w:val="nil"/>
        <w:right w:val="nil"/>
        <w:between w:val="nil"/>
      </w:pBdr>
    </w:pPr>
    <w:rPr>
      <w:rFonts w:ascii="Consolas" w:eastAsia="Calibri" w:hAnsi="Consolas"/>
      <w:color w:val="000000"/>
      <w:sz w:val="21"/>
      <w:szCs w:val="21"/>
      <w:lang w:val="en-GB"/>
    </w:rPr>
  </w:style>
  <w:style w:type="character" w:customStyle="1" w:styleId="PlainTextChar">
    <w:name w:val="Plain Text Char"/>
    <w:basedOn w:val="DefaultParagraphFont"/>
    <w:link w:val="PlainText"/>
    <w:uiPriority w:val="99"/>
    <w:semiHidden/>
    <w:rsid w:val="00380600"/>
    <w:rPr>
      <w:rFonts w:ascii="Consolas" w:eastAsia="Calibri" w:hAnsi="Consolas" w:cs="Times New Roman"/>
      <w:color w:val="000000"/>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ilomboc@africa-un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ecosocc.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u.int/en/about/ecosocc"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612</Words>
  <Characters>3491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2020-11-16T13:14:00Z</dcterms:created>
  <dcterms:modified xsi:type="dcterms:W3CDTF">2020-11-16T13:19:00Z</dcterms:modified>
</cp:coreProperties>
</file>